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4C3" w:rsidRDefault="004A3B74">
      <w:pPr>
        <w:spacing w:after="0"/>
        <w:jc w:val="right"/>
      </w:pPr>
      <w:r>
        <w:rPr>
          <w:noProof/>
        </w:rPr>
        <w:drawing>
          <wp:inline distT="0" distB="0" distL="0" distR="0">
            <wp:extent cx="5943600" cy="946391"/>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7"/>
                    <a:stretch>
                      <a:fillRect/>
                    </a:stretch>
                  </pic:blipFill>
                  <pic:spPr>
                    <a:xfrm>
                      <a:off x="0" y="0"/>
                      <a:ext cx="5943600" cy="946391"/>
                    </a:xfrm>
                    <a:prstGeom prst="rect">
                      <a:avLst/>
                    </a:prstGeom>
                  </pic:spPr>
                </pic:pic>
              </a:graphicData>
            </a:graphic>
          </wp:inline>
        </w:drawing>
      </w:r>
      <w:r>
        <w:t xml:space="preserve"> </w:t>
      </w:r>
      <w:bookmarkStart w:id="0" w:name="_GoBack"/>
      <w:bookmarkEnd w:id="0"/>
    </w:p>
    <w:p w:rsidR="003044C3" w:rsidRDefault="004A3B74">
      <w:pPr>
        <w:spacing w:after="4"/>
        <w:ind w:left="10" w:right="80" w:hanging="10"/>
        <w:jc w:val="center"/>
      </w:pPr>
      <w:r>
        <w:rPr>
          <w:rFonts w:ascii="Arial" w:eastAsia="Arial" w:hAnsi="Arial" w:cs="Arial"/>
          <w:b/>
          <w:sz w:val="28"/>
        </w:rPr>
        <w:t xml:space="preserve">Module 100600-Homework </w:t>
      </w:r>
    </w:p>
    <w:p w:rsidR="003044C3" w:rsidRDefault="004A3B74">
      <w:pPr>
        <w:spacing w:after="4"/>
        <w:ind w:left="10" w:right="84" w:hanging="10"/>
        <w:jc w:val="center"/>
      </w:pPr>
      <w:r>
        <w:rPr>
          <w:rFonts w:ascii="Arial" w:eastAsia="Arial" w:hAnsi="Arial" w:cs="Arial"/>
          <w:b/>
          <w:sz w:val="28"/>
        </w:rPr>
        <w:t xml:space="preserve">Understanding the Pastoral System </w:t>
      </w:r>
    </w:p>
    <w:p w:rsidR="003044C3" w:rsidRDefault="004A3B74">
      <w:pPr>
        <w:spacing w:after="0"/>
        <w:ind w:left="10"/>
        <w:jc w:val="center"/>
      </w:pPr>
      <w:r>
        <w:rPr>
          <w:rFonts w:ascii="Arial" w:eastAsia="Arial" w:hAnsi="Arial" w:cs="Arial"/>
          <w:b/>
          <w:sz w:val="32"/>
        </w:rPr>
        <w:t xml:space="preserve"> </w:t>
      </w:r>
    </w:p>
    <w:p w:rsidR="003044C3" w:rsidRDefault="004A3B74">
      <w:pPr>
        <w:spacing w:after="0"/>
        <w:ind w:right="13"/>
        <w:jc w:val="center"/>
      </w:pPr>
      <w:r>
        <w:rPr>
          <w:rFonts w:ascii="Arial" w:eastAsia="Arial" w:hAnsi="Arial" w:cs="Arial"/>
          <w:sz w:val="24"/>
        </w:rPr>
        <w:t xml:space="preserve"> </w:t>
      </w:r>
    </w:p>
    <w:p w:rsidR="003044C3" w:rsidRDefault="004A3B74">
      <w:pPr>
        <w:spacing w:after="10" w:line="250" w:lineRule="auto"/>
        <w:ind w:left="-5" w:hanging="10"/>
      </w:pPr>
      <w:r>
        <w:rPr>
          <w:rFonts w:ascii="Arial" w:eastAsia="Arial" w:hAnsi="Arial" w:cs="Arial"/>
          <w:b/>
          <w:sz w:val="24"/>
        </w:rPr>
        <w:t xml:space="preserve">Please answer the following questions.  </w:t>
      </w:r>
    </w:p>
    <w:p w:rsidR="003044C3" w:rsidRDefault="004A3B74">
      <w:pPr>
        <w:spacing w:after="0"/>
      </w:pPr>
      <w:r>
        <w:rPr>
          <w:rFonts w:ascii="Arial" w:eastAsia="Arial" w:hAnsi="Arial" w:cs="Arial"/>
          <w:b/>
          <w:sz w:val="24"/>
        </w:rPr>
        <w:t xml:space="preserve"> </w:t>
      </w:r>
    </w:p>
    <w:p w:rsidR="003044C3" w:rsidRDefault="004A3B74">
      <w:pPr>
        <w:spacing w:after="0"/>
      </w:pPr>
      <w:r>
        <w:rPr>
          <w:rFonts w:ascii="Arial" w:eastAsia="Arial" w:hAnsi="Arial" w:cs="Arial"/>
          <w:b/>
          <w:sz w:val="24"/>
        </w:rPr>
        <w:t xml:space="preserve"> </w:t>
      </w:r>
    </w:p>
    <w:p w:rsidR="001139FE" w:rsidRDefault="004A3B74" w:rsidP="001139FE">
      <w:pPr>
        <w:numPr>
          <w:ilvl w:val="0"/>
          <w:numId w:val="1"/>
        </w:numPr>
        <w:spacing w:after="5" w:line="250" w:lineRule="auto"/>
        <w:ind w:hanging="281"/>
      </w:pPr>
      <w:r>
        <w:rPr>
          <w:rFonts w:ascii="Arial" w:eastAsia="Arial" w:hAnsi="Arial" w:cs="Arial"/>
          <w:sz w:val="24"/>
        </w:rPr>
        <w:t xml:space="preserve">Explain the role of the Form/Group Tutor?  </w:t>
      </w:r>
      <w:r w:rsidR="001139FE">
        <w:rPr>
          <w:rFonts w:ascii="Arial" w:eastAsia="Arial" w:hAnsi="Arial" w:cs="Arial"/>
          <w:sz w:val="24"/>
        </w:rPr>
        <w:t>The form /Group Tutor is responsible for organising, arranging, directing or sometimes to follow group activities as she or he imparts the organised knowledge to School Pupils or students.  Not only that educational banking on the side of Pupils or students, still, the form Tutor reports to the Head of year, responsible for Students or Pupils welfare, disciplinary actions against students or pupils who may be misbehaving, making sure that procedures, and administration policies are well observed by students/ pupils.  Monitoring and reporting systems are key matters, liaising with Parents (engaging not for sexual purposes but academic and while at School).  And finally, motivating and inspiring pupils as a positive role model.</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numPr>
          <w:ilvl w:val="0"/>
          <w:numId w:val="1"/>
        </w:numPr>
        <w:spacing w:after="5" w:line="250" w:lineRule="auto"/>
        <w:ind w:hanging="281"/>
      </w:pPr>
      <w:r>
        <w:rPr>
          <w:rFonts w:ascii="Arial" w:eastAsia="Arial" w:hAnsi="Arial" w:cs="Arial"/>
          <w:sz w:val="24"/>
        </w:rPr>
        <w:t xml:space="preserve">Explain the role of the Head of Year or Learning Manager? </w:t>
      </w:r>
      <w:r w:rsidR="001139FE">
        <w:rPr>
          <w:rFonts w:ascii="Arial" w:eastAsia="Arial" w:hAnsi="Arial" w:cs="Arial"/>
          <w:sz w:val="24"/>
        </w:rPr>
        <w:t>The learning manager or the Head of year is responsible for team of staff, students and non- teaching staff or group monitoring, assessing, rewarding, inspiring motivating and ensuring that the Professional code of practice is maintained while within the meaning of School’s organisations.  Ensuring that discipline, pupil welfare, liaising with Pupils and finally making links with other agencies and support and greatly observed and maintained.</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numPr>
          <w:ilvl w:val="0"/>
          <w:numId w:val="1"/>
        </w:numPr>
        <w:spacing w:after="5" w:line="250" w:lineRule="auto"/>
        <w:ind w:hanging="281"/>
      </w:pPr>
      <w:r>
        <w:rPr>
          <w:rFonts w:ascii="Arial" w:eastAsia="Arial" w:hAnsi="Arial" w:cs="Arial"/>
          <w:sz w:val="24"/>
        </w:rPr>
        <w:t>Wh</w:t>
      </w:r>
      <w:r w:rsidR="001139FE">
        <w:rPr>
          <w:rFonts w:ascii="Arial" w:eastAsia="Arial" w:hAnsi="Arial" w:cs="Arial"/>
          <w:sz w:val="24"/>
        </w:rPr>
        <w:t xml:space="preserve">at do we mean by Pastoral care? Traditionally the word Pastoral care </w:t>
      </w:r>
      <w:r w:rsidR="00600B37">
        <w:rPr>
          <w:rFonts w:ascii="Arial" w:eastAsia="Arial" w:hAnsi="Arial" w:cs="Arial"/>
          <w:sz w:val="24"/>
        </w:rPr>
        <w:t>was and is still mainly used by leaders of the Church while rendering Church services and farmers rearing their herds of cattle.  Anyway, in Schools setting, Pastoral care is nurturing Pupils, motivating, maintaining discipline, knowing your Pupils, problem solving, having excellent rapports with your Students or Pupils in terms of School’s Organisations, communicating (not confidentiality), advising and giving confidence to the students or Pupils following the National curriculum.</w:t>
      </w: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noProof/>
        </w:rPr>
        <w:lastRenderedPageBreak/>
        <mc:AlternateContent>
          <mc:Choice Requires="wpg">
            <w:drawing>
              <wp:anchor distT="0" distB="0" distL="114300" distR="114300" simplePos="0" relativeHeight="251658240" behindDoc="0" locked="0" layoutInCell="1" allowOverlap="1">
                <wp:simplePos x="0" y="0"/>
                <wp:positionH relativeFrom="page">
                  <wp:posOffset>896417</wp:posOffset>
                </wp:positionH>
                <wp:positionV relativeFrom="page">
                  <wp:posOffset>9188196</wp:posOffset>
                </wp:positionV>
                <wp:extent cx="5981065" cy="56388"/>
                <wp:effectExtent l="0" t="0" r="0" b="0"/>
                <wp:wrapTopAndBottom/>
                <wp:docPr id="695" name="Group 695"/>
                <wp:cNvGraphicFramePr/>
                <a:graphic xmlns:a="http://schemas.openxmlformats.org/drawingml/2006/main">
                  <a:graphicData uri="http://schemas.microsoft.com/office/word/2010/wordprocessingGroup">
                    <wpg:wgp>
                      <wpg:cNvGrpSpPr/>
                      <wpg:grpSpPr>
                        <a:xfrm>
                          <a:off x="0" y="0"/>
                          <a:ext cx="5981065" cy="56388"/>
                          <a:chOff x="0" y="0"/>
                          <a:chExt cx="5981065" cy="56388"/>
                        </a:xfrm>
                      </wpg:grpSpPr>
                      <wps:wsp>
                        <wps:cNvPr id="966" name="Shape 966"/>
                        <wps:cNvSpPr/>
                        <wps:spPr>
                          <a:xfrm>
                            <a:off x="0" y="0"/>
                            <a:ext cx="5981065" cy="38100"/>
                          </a:xfrm>
                          <a:custGeom>
                            <a:avLst/>
                            <a:gdLst/>
                            <a:ahLst/>
                            <a:cxnLst/>
                            <a:rect l="0" t="0" r="0" b="0"/>
                            <a:pathLst>
                              <a:path w="5981065" h="38100">
                                <a:moveTo>
                                  <a:pt x="0" y="0"/>
                                </a:moveTo>
                                <a:lnTo>
                                  <a:pt x="5981065" y="0"/>
                                </a:lnTo>
                                <a:lnTo>
                                  <a:pt x="5981065"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967" name="Shape 967"/>
                        <wps:cNvSpPr/>
                        <wps:spPr>
                          <a:xfrm>
                            <a:off x="0" y="47244"/>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xmlns:a="http://schemas.openxmlformats.org/drawingml/2006/main" xmlns="">
            <w:pict>
              <v:group id="Group 695" style="width:470.95pt;height:4.44pt;position:absolute;mso-position-horizontal-relative:page;mso-position-horizontal:absolute;margin-left:70.584pt;mso-position-vertical-relative:page;margin-top:723.48pt;" coordsize="59810,563">
                <v:shape id="Shape 968" style="position:absolute;width:59810;height:381;left:0;top:0;" coordsize="5981065,38100" path="m0,0l5981065,0l5981065,38100l0,38100l0,0">
                  <v:stroke weight="0pt" endcap="flat" joinstyle="miter" miterlimit="10" on="false" color="#000000" opacity="0"/>
                  <v:fill on="true" color="#622423"/>
                </v:shape>
                <v:shape id="Shape 969" style="position:absolute;width:59810;height:91;left:0;top:472;" coordsize="5981065,9144" path="m0,0l5981065,0l5981065,9144l0,9144l0,0">
                  <v:stroke weight="0pt" endcap="flat" joinstyle="miter" miterlimit="10" on="false" color="#000000" opacity="0"/>
                  <v:fill on="true" color="#622423"/>
                </v:shape>
                <w10:wrap type="topAndBottom"/>
              </v:group>
            </w:pict>
          </mc:Fallback>
        </mc:AlternateContent>
      </w: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4"/>
        </w:rPr>
        <w:t xml:space="preserve"> </w:t>
      </w:r>
    </w:p>
    <w:p w:rsidR="003044C3" w:rsidRPr="00600B37" w:rsidRDefault="004A3B74">
      <w:pPr>
        <w:numPr>
          <w:ilvl w:val="0"/>
          <w:numId w:val="1"/>
        </w:numPr>
        <w:spacing w:after="5" w:line="250" w:lineRule="auto"/>
        <w:ind w:hanging="281"/>
      </w:pPr>
      <w:r>
        <w:rPr>
          <w:rFonts w:ascii="Arial" w:eastAsia="Arial" w:hAnsi="Arial" w:cs="Arial"/>
          <w:sz w:val="24"/>
        </w:rPr>
        <w:t xml:space="preserve">If you were to take on a role as a Form Tutor what 5 things would you do try and ensure success in this position?  </w:t>
      </w:r>
    </w:p>
    <w:p w:rsidR="00600B37" w:rsidRDefault="00600B37" w:rsidP="00600B37">
      <w:pPr>
        <w:spacing w:after="5" w:line="250" w:lineRule="auto"/>
        <w:ind w:left="281"/>
        <w:rPr>
          <w:rFonts w:ascii="Arial" w:eastAsia="Arial" w:hAnsi="Arial" w:cs="Arial"/>
          <w:sz w:val="24"/>
        </w:rPr>
      </w:pPr>
      <w:r>
        <w:rPr>
          <w:rFonts w:ascii="Arial" w:eastAsia="Arial" w:hAnsi="Arial" w:cs="Arial"/>
          <w:sz w:val="24"/>
        </w:rPr>
        <w:t>I would try to ensure that discipline, student welfare, motivating students, liaising with Parents and communicating with the Head of year are observed and maintained.</w:t>
      </w:r>
    </w:p>
    <w:p w:rsidR="00600B37" w:rsidRDefault="00600B37" w:rsidP="00600B37">
      <w:pPr>
        <w:spacing w:after="5" w:line="250" w:lineRule="auto"/>
        <w:ind w:left="281"/>
        <w:rPr>
          <w:rFonts w:ascii="Arial" w:eastAsia="Arial" w:hAnsi="Arial" w:cs="Arial"/>
          <w:sz w:val="24"/>
        </w:rPr>
      </w:pPr>
    </w:p>
    <w:p w:rsidR="00600B37" w:rsidRDefault="00600B37" w:rsidP="00600B37">
      <w:pPr>
        <w:spacing w:after="5" w:line="250" w:lineRule="auto"/>
        <w:ind w:left="281"/>
        <w:rPr>
          <w:rFonts w:ascii="Arial" w:eastAsia="Arial" w:hAnsi="Arial" w:cs="Arial"/>
          <w:sz w:val="24"/>
        </w:rPr>
      </w:pPr>
      <w:r>
        <w:rPr>
          <w:rFonts w:ascii="Arial" w:eastAsia="Arial" w:hAnsi="Arial" w:cs="Arial"/>
          <w:sz w:val="24"/>
        </w:rPr>
        <w:t xml:space="preserve">With </w:t>
      </w:r>
      <w:r w:rsidR="00486DB8">
        <w:rPr>
          <w:rFonts w:ascii="Arial" w:eastAsia="Arial" w:hAnsi="Arial" w:cs="Arial"/>
          <w:sz w:val="24"/>
        </w:rPr>
        <w:t>discipline,</w:t>
      </w:r>
      <w:r>
        <w:rPr>
          <w:rFonts w:ascii="Arial" w:eastAsia="Arial" w:hAnsi="Arial" w:cs="Arial"/>
          <w:sz w:val="24"/>
        </w:rPr>
        <w:t xml:space="preserve"> I would organise disciplinary measures such as no tress passing, no making </w:t>
      </w:r>
      <w:r w:rsidR="00486DB8">
        <w:rPr>
          <w:rFonts w:ascii="Arial" w:eastAsia="Arial" w:hAnsi="Arial" w:cs="Arial"/>
          <w:sz w:val="24"/>
        </w:rPr>
        <w:t>assaults</w:t>
      </w:r>
      <w:r>
        <w:rPr>
          <w:rFonts w:ascii="Arial" w:eastAsia="Arial" w:hAnsi="Arial" w:cs="Arial"/>
          <w:sz w:val="24"/>
        </w:rPr>
        <w:t xml:space="preserve"> to staff or fellow students and </w:t>
      </w:r>
      <w:r w:rsidR="00486DB8">
        <w:rPr>
          <w:rFonts w:ascii="Arial" w:eastAsia="Arial" w:hAnsi="Arial" w:cs="Arial"/>
          <w:sz w:val="24"/>
        </w:rPr>
        <w:t xml:space="preserve">making an organisation such as Youth Offending teams, the Police or perhaps other School to come and talk about discipline at School.  </w:t>
      </w:r>
    </w:p>
    <w:p w:rsidR="00486DB8" w:rsidRDefault="00486DB8" w:rsidP="00600B37">
      <w:pPr>
        <w:spacing w:after="5" w:line="250" w:lineRule="auto"/>
        <w:ind w:left="281"/>
        <w:rPr>
          <w:rFonts w:ascii="Arial" w:eastAsia="Arial" w:hAnsi="Arial" w:cs="Arial"/>
          <w:sz w:val="24"/>
        </w:rPr>
      </w:pPr>
    </w:p>
    <w:p w:rsidR="00486DB8" w:rsidRDefault="00486DB8" w:rsidP="00600B37">
      <w:pPr>
        <w:spacing w:after="5" w:line="250" w:lineRule="auto"/>
        <w:ind w:left="281"/>
        <w:rPr>
          <w:rFonts w:ascii="Arial" w:eastAsia="Arial" w:hAnsi="Arial" w:cs="Arial"/>
          <w:sz w:val="24"/>
        </w:rPr>
      </w:pPr>
      <w:r>
        <w:rPr>
          <w:rFonts w:ascii="Arial" w:eastAsia="Arial" w:hAnsi="Arial" w:cs="Arial"/>
          <w:sz w:val="24"/>
        </w:rPr>
        <w:t>Then, Students welfare, I would try to make thorough contact with the Local authority regarding Student welfare and making it appoint that each student has received what he or she is supposed to get or pay from or within the meaning of the School’s organisation.</w:t>
      </w:r>
    </w:p>
    <w:p w:rsidR="00486DB8" w:rsidRDefault="00486DB8" w:rsidP="00600B37">
      <w:pPr>
        <w:spacing w:after="5" w:line="250" w:lineRule="auto"/>
        <w:ind w:left="281"/>
        <w:rPr>
          <w:rFonts w:ascii="Arial" w:eastAsia="Arial" w:hAnsi="Arial" w:cs="Arial"/>
          <w:sz w:val="24"/>
        </w:rPr>
      </w:pPr>
    </w:p>
    <w:p w:rsidR="00486DB8" w:rsidRDefault="00486DB8" w:rsidP="00600B37">
      <w:pPr>
        <w:spacing w:after="5" w:line="250" w:lineRule="auto"/>
        <w:ind w:left="281"/>
        <w:rPr>
          <w:rFonts w:ascii="Arial" w:eastAsia="Arial" w:hAnsi="Arial" w:cs="Arial"/>
          <w:sz w:val="24"/>
        </w:rPr>
      </w:pPr>
      <w:r>
        <w:rPr>
          <w:rFonts w:ascii="Arial" w:eastAsia="Arial" w:hAnsi="Arial" w:cs="Arial"/>
          <w:sz w:val="24"/>
        </w:rPr>
        <w:t>Motivating Students.  This is likely to happen while arousing Students’ interest by arranging some gifts to all Students if NOT the outstanding ones who thrive to do their best in School’s performance as well as having some fun while being taught such as engaging in a piece of Music singing loud together.</w:t>
      </w:r>
    </w:p>
    <w:p w:rsidR="00486DB8" w:rsidRDefault="00486DB8" w:rsidP="00600B37">
      <w:pPr>
        <w:spacing w:after="5" w:line="250" w:lineRule="auto"/>
        <w:ind w:left="281"/>
        <w:rPr>
          <w:rFonts w:ascii="Arial" w:eastAsia="Arial" w:hAnsi="Arial" w:cs="Arial"/>
          <w:sz w:val="24"/>
        </w:rPr>
      </w:pPr>
    </w:p>
    <w:p w:rsidR="00486DB8" w:rsidRDefault="00486DB8" w:rsidP="00600B37">
      <w:pPr>
        <w:spacing w:after="5" w:line="250" w:lineRule="auto"/>
        <w:ind w:left="281"/>
      </w:pPr>
      <w:r>
        <w:rPr>
          <w:rFonts w:ascii="Arial" w:eastAsia="Arial" w:hAnsi="Arial" w:cs="Arial"/>
          <w:sz w:val="24"/>
        </w:rPr>
        <w:t>Finally liaising with Parents and the Head of year by writing letters using emails, telephoning and envelopes respectively.</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sz w:val="23"/>
        </w:rPr>
        <w:t xml:space="preserve"> </w:t>
      </w:r>
    </w:p>
    <w:p w:rsidR="003044C3" w:rsidRDefault="004A3B74">
      <w:pPr>
        <w:spacing w:after="0"/>
      </w:pPr>
      <w:r>
        <w:rPr>
          <w:rFonts w:ascii="Arial" w:eastAsia="Arial" w:hAnsi="Arial" w:cs="Arial"/>
          <w:sz w:val="23"/>
        </w:rPr>
        <w:t xml:space="preserve"> </w:t>
      </w:r>
    </w:p>
    <w:p w:rsidR="003044C3" w:rsidRDefault="004A3B74">
      <w:pPr>
        <w:spacing w:after="0"/>
      </w:pPr>
      <w:r>
        <w:rPr>
          <w:rFonts w:ascii="Arial" w:eastAsia="Arial" w:hAnsi="Arial" w:cs="Arial"/>
          <w:sz w:val="23"/>
        </w:rPr>
        <w:t xml:space="preserve"> </w:t>
      </w:r>
    </w:p>
    <w:p w:rsidR="003044C3" w:rsidRDefault="004A3B74">
      <w:pPr>
        <w:spacing w:after="0"/>
      </w:pPr>
      <w:r>
        <w:rPr>
          <w:rFonts w:ascii="Arial" w:eastAsia="Arial" w:hAnsi="Arial" w:cs="Arial"/>
          <w:sz w:val="24"/>
        </w:rPr>
        <w:t xml:space="preserve"> </w:t>
      </w:r>
    </w:p>
    <w:p w:rsidR="003044C3" w:rsidRDefault="004A3B74">
      <w:pPr>
        <w:spacing w:after="0"/>
      </w:pPr>
      <w:r>
        <w:rPr>
          <w:rFonts w:ascii="Arial" w:eastAsia="Arial" w:hAnsi="Arial" w:cs="Arial"/>
          <w:b/>
          <w:sz w:val="24"/>
        </w:rPr>
        <w:t xml:space="preserve"> </w:t>
      </w:r>
    </w:p>
    <w:p w:rsidR="003044C3" w:rsidRDefault="004A3B74">
      <w:pPr>
        <w:spacing w:after="0"/>
      </w:pPr>
      <w:r>
        <w:rPr>
          <w:rFonts w:ascii="Arial" w:eastAsia="Arial" w:hAnsi="Arial" w:cs="Arial"/>
          <w:b/>
          <w:sz w:val="24"/>
        </w:rPr>
        <w:t xml:space="preserve"> </w:t>
      </w:r>
    </w:p>
    <w:p w:rsidR="003044C3" w:rsidRDefault="004A3B74">
      <w:pPr>
        <w:spacing w:after="0"/>
      </w:pPr>
      <w:r>
        <w:rPr>
          <w:rFonts w:ascii="Arial" w:eastAsia="Arial" w:hAnsi="Arial" w:cs="Arial"/>
          <w:b/>
          <w:sz w:val="24"/>
        </w:rPr>
        <w:t xml:space="preserve"> </w:t>
      </w:r>
    </w:p>
    <w:p w:rsidR="003044C3" w:rsidRDefault="004A3B74">
      <w:pPr>
        <w:spacing w:after="0"/>
      </w:pPr>
      <w:r>
        <w:rPr>
          <w:rFonts w:ascii="Arial" w:eastAsia="Arial" w:hAnsi="Arial" w:cs="Arial"/>
          <w:b/>
          <w:sz w:val="24"/>
        </w:rPr>
        <w:t xml:space="preserve"> </w:t>
      </w:r>
    </w:p>
    <w:p w:rsidR="003044C3" w:rsidRDefault="004A3B74">
      <w:pPr>
        <w:spacing w:after="771" w:line="250" w:lineRule="auto"/>
        <w:ind w:left="-5" w:hanging="10"/>
      </w:pPr>
      <w:r>
        <w:rPr>
          <w:rFonts w:ascii="Arial" w:eastAsia="Arial" w:hAnsi="Arial" w:cs="Arial"/>
          <w:b/>
          <w:sz w:val="24"/>
        </w:rPr>
        <w:t xml:space="preserve">As per the classroom etiquette previously sent to yourselves can you ensure that the homework is returned via e-mail with your name, the week it was set and the assignment name in the subject heading e.g. Dave Smith, Week 2, Lesson Plan Presentation. </w:t>
      </w:r>
    </w:p>
    <w:p w:rsidR="003044C3" w:rsidRDefault="004A3B74">
      <w:pPr>
        <w:tabs>
          <w:tab w:val="right" w:pos="9440"/>
        </w:tabs>
        <w:spacing w:before="59" w:after="0"/>
      </w:pPr>
      <w:r>
        <w:rPr>
          <w:rFonts w:ascii="Cambria" w:eastAsia="Cambria" w:hAnsi="Cambria" w:cs="Cambria"/>
        </w:rPr>
        <w:t>Deve</w:t>
      </w:r>
      <w:r>
        <w:rPr>
          <w:rFonts w:ascii="Cambria" w:eastAsia="Cambria" w:hAnsi="Cambria" w:cs="Cambria"/>
        </w:rPr>
        <w:t xml:space="preserve">loping Your Potential – Module 100600 Homework V1.1 June 2014 </w:t>
      </w:r>
      <w:r>
        <w:rPr>
          <w:rFonts w:ascii="Cambria" w:eastAsia="Cambria" w:hAnsi="Cambria" w:cs="Cambria"/>
        </w:rPr>
        <w:tab/>
        <w:t xml:space="preserve">Page 1 </w:t>
      </w:r>
    </w:p>
    <w:p w:rsidR="003044C3" w:rsidRDefault="004A3B74">
      <w:pPr>
        <w:spacing w:after="0"/>
      </w:pPr>
      <w:r>
        <w:t xml:space="preserve"> </w:t>
      </w:r>
    </w:p>
    <w:sectPr w:rsidR="003044C3">
      <w:footerReference w:type="default" r:id="rId8"/>
      <w:pgSz w:w="12240" w:h="15840"/>
      <w:pgMar w:top="737" w:right="1359"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6DB8" w:rsidRDefault="00486DB8" w:rsidP="00486DB8">
      <w:pPr>
        <w:spacing w:after="0" w:line="240" w:lineRule="auto"/>
      </w:pPr>
      <w:r>
        <w:separator/>
      </w:r>
    </w:p>
  </w:endnote>
  <w:endnote w:type="continuationSeparator" w:id="0">
    <w:p w:rsidR="00486DB8" w:rsidRDefault="00486DB8" w:rsidP="00486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6DB8" w:rsidRDefault="00486DB8">
    <w:pPr>
      <w:pStyle w:val="Footer"/>
    </w:pPr>
    <w:proofErr w:type="spellStart"/>
    <w:r>
      <w:t>Buteera</w:t>
    </w:r>
    <w:proofErr w:type="spellEnd"/>
    <w:r w:rsidR="00B73DC8">
      <w:t xml:space="preserve"> </w:t>
    </w:r>
    <w:proofErr w:type="spellStart"/>
    <w:r w:rsidR="00B73DC8">
      <w:t>Disan</w:t>
    </w:r>
    <w:proofErr w:type="spellEnd"/>
    <w:r w:rsidR="00B73DC8">
      <w:t>/ Understanding the Pastoral System/Week of set 1</w:t>
    </w:r>
  </w:p>
  <w:p w:rsidR="00486DB8" w:rsidRDefault="00486D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6DB8" w:rsidRDefault="00486DB8" w:rsidP="00486DB8">
      <w:pPr>
        <w:spacing w:after="0" w:line="240" w:lineRule="auto"/>
      </w:pPr>
      <w:r>
        <w:separator/>
      </w:r>
    </w:p>
  </w:footnote>
  <w:footnote w:type="continuationSeparator" w:id="0">
    <w:p w:rsidR="00486DB8" w:rsidRDefault="00486DB8" w:rsidP="00486D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69135C"/>
    <w:multiLevelType w:val="hybridMultilevel"/>
    <w:tmpl w:val="D3587C3C"/>
    <w:lvl w:ilvl="0" w:tplc="7E9A378C">
      <w:start w:val="1"/>
      <w:numFmt w:val="decimal"/>
      <w:lvlText w:val="%1)"/>
      <w:lvlJc w:val="left"/>
      <w:pPr>
        <w:ind w:left="2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982CB9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2ACFA0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B80AF0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746A4D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CECE36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DCE5DD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068106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46E43D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4C3"/>
    <w:rsid w:val="001139FE"/>
    <w:rsid w:val="003044C3"/>
    <w:rsid w:val="00486DB8"/>
    <w:rsid w:val="004A3B74"/>
    <w:rsid w:val="00600B37"/>
    <w:rsid w:val="00B73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CBFD0"/>
  <w15:docId w15:val="{F2C272F8-B061-4EF5-8FE1-011B55247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6D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DB8"/>
    <w:rPr>
      <w:rFonts w:ascii="Calibri" w:eastAsia="Calibri" w:hAnsi="Calibri" w:cs="Calibri"/>
      <w:color w:val="000000"/>
    </w:rPr>
  </w:style>
  <w:style w:type="paragraph" w:styleId="Footer">
    <w:name w:val="footer"/>
    <w:basedOn w:val="Normal"/>
    <w:link w:val="FooterChar"/>
    <w:uiPriority w:val="99"/>
    <w:unhideWhenUsed/>
    <w:rsid w:val="00486D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DB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DISAN BUTEERA</cp:lastModifiedBy>
  <cp:revision>2</cp:revision>
  <dcterms:created xsi:type="dcterms:W3CDTF">2017-06-06T13:53:00Z</dcterms:created>
  <dcterms:modified xsi:type="dcterms:W3CDTF">2017-06-06T13:53:00Z</dcterms:modified>
</cp:coreProperties>
</file>